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3D3" w:rsidRDefault="00EE73D3" w:rsidP="00EE73D3">
      <w:pPr>
        <w:spacing w:after="0" w:line="240" w:lineRule="auto"/>
        <w:jc w:val="both"/>
      </w:pPr>
      <w:r>
        <w:rPr>
          <w:b/>
          <w:i/>
        </w:rPr>
        <w:t>Могут ли родители получать сведения по счетам и вкладам несовершеннолетнего ребенка?</w:t>
      </w:r>
    </w:p>
    <w:p w:rsidR="00EE73D3" w:rsidRDefault="00EE73D3" w:rsidP="00EE73D3">
      <w:pPr>
        <w:spacing w:after="0" w:line="240" w:lineRule="auto"/>
      </w:pPr>
    </w:p>
    <w:p w:rsidR="00EE73D3" w:rsidRDefault="00EE73D3" w:rsidP="00EE73D3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EE73D3" w:rsidRDefault="00EE73D3" w:rsidP="00EE73D3">
      <w:pPr>
        <w:spacing w:after="0" w:line="240" w:lineRule="auto"/>
      </w:pPr>
    </w:p>
    <w:p w:rsidR="00EE73D3" w:rsidRDefault="00EE73D3" w:rsidP="00EE73D3">
      <w:pPr>
        <w:spacing w:after="225" w:line="240" w:lineRule="auto"/>
        <w:ind w:firstLine="709"/>
        <w:jc w:val="both"/>
      </w:pPr>
      <w:r>
        <w:t>С 1 июля 2026 года законные представители несовершеннолетних в возрасте от 14 до 18 лет получили право получать в кредитных организациях справки по банковским счетам и вкладам таких несовершеннолетних. Изменения предусмотрены Федеральным законом от 24.06.2025 № 163-ФЗ.</w:t>
      </w:r>
    </w:p>
    <w:p w:rsidR="00EE73D3" w:rsidRDefault="00EE73D3" w:rsidP="00EE73D3">
      <w:pPr>
        <w:spacing w:after="225" w:line="240" w:lineRule="auto"/>
        <w:ind w:firstLine="709"/>
        <w:jc w:val="both"/>
      </w:pPr>
      <w:r>
        <w:t>Для получения сведений родителю, усыновителю, опекуну или попечителю необходимо подтвердить полномочия законного представителя, в частности свидетельством о рождении, усыновлении либо иным предусмотренным законом документом.</w:t>
      </w:r>
    </w:p>
    <w:p w:rsidR="00EE73D3" w:rsidRDefault="00EE73D3" w:rsidP="00EE73D3">
      <w:pPr>
        <w:spacing w:after="225" w:line="240" w:lineRule="auto"/>
        <w:ind w:firstLine="709"/>
        <w:jc w:val="both"/>
      </w:pPr>
      <w:r>
        <w:t>Исключение установлено для несовершеннолетних от 16 до 18 лет, которые приобрели полную дееспособность в связи со вступлением в брак либо эмансипацией. В отношении таких граждан сведения по счетам и вкладам предоставляются по общим правилам банковской тайны.</w:t>
      </w:r>
    </w:p>
    <w:p w:rsidR="00EE73D3" w:rsidRDefault="00EE73D3" w:rsidP="00EE73D3">
      <w:pPr>
        <w:spacing w:after="225" w:line="240" w:lineRule="auto"/>
        <w:ind w:firstLine="709"/>
        <w:jc w:val="both"/>
      </w:pPr>
      <w:r>
        <w:t>Нововведение позволяет законным представителям контролировать имущественные интересы подростков и своевременно выявлять подозрительные операции.</w:t>
      </w:r>
    </w:p>
    <w:p w:rsidR="00EE73D3" w:rsidRDefault="00EE73D3" w:rsidP="00EE73D3">
      <w:pPr>
        <w:spacing w:after="225" w:line="240" w:lineRule="auto"/>
        <w:ind w:firstLine="709"/>
        <w:jc w:val="both"/>
      </w:pPr>
      <w:r>
        <w:t>При этом получение информации о счете не отменяет самостоятельных прав несовершеннолетнего на распоряжение денежными средствами в пределах, установленных гражданским законодательством.</w:t>
      </w:r>
    </w:p>
    <w:p w:rsidR="00EE73D3" w:rsidRDefault="00EE73D3" w:rsidP="00EE73D3">
      <w:r>
        <w:br w:type="page"/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81A"/>
    <w:rsid w:val="00B3581A"/>
    <w:rsid w:val="00EE73D3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3D3A4C-CFEE-4707-89DC-7256DDFDA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3D3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2026-08-31T11:30:00Z</dcterms:created>
  <dcterms:modified xsi:type="dcterms:W3CDTF">2026-08-31T11:30:00Z</dcterms:modified>
</cp:coreProperties>
</file>